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41C7" w14:textId="5DAEEA70" w:rsidR="00B034EB" w:rsidRPr="00957E9D" w:rsidRDefault="00A13822" w:rsidP="00B034EB">
      <w:pPr>
        <w:jc w:val="center"/>
        <w:rPr>
          <w:sz w:val="28"/>
          <w:szCs w:val="28"/>
        </w:rPr>
      </w:pPr>
      <w:r w:rsidRPr="00957E9D">
        <w:rPr>
          <w:rFonts w:hint="eastAsia"/>
          <w:sz w:val="28"/>
          <w:szCs w:val="28"/>
        </w:rPr>
        <w:t>经济与工商管理学院</w:t>
      </w:r>
      <w:r w:rsidR="00B034EB" w:rsidRPr="00957E9D">
        <w:rPr>
          <w:rFonts w:hint="eastAsia"/>
          <w:sz w:val="28"/>
          <w:szCs w:val="28"/>
        </w:rPr>
        <w:t>线上考试</w:t>
      </w:r>
      <w:r w:rsidR="00FE643E" w:rsidRPr="00957E9D">
        <w:rPr>
          <w:rFonts w:hint="eastAsia"/>
          <w:sz w:val="28"/>
          <w:szCs w:val="28"/>
        </w:rPr>
        <w:t>考场规则</w:t>
      </w:r>
    </w:p>
    <w:p w14:paraId="3B60A346" w14:textId="77777777" w:rsidR="00B034EB" w:rsidRDefault="00B034EB"/>
    <w:p w14:paraId="3DFF60C1" w14:textId="353EF632" w:rsidR="00A47261" w:rsidRPr="00011200" w:rsidRDefault="00984E99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考生</w:t>
      </w:r>
      <w:r w:rsidR="007F5954" w:rsidRPr="00011200">
        <w:rPr>
          <w:rFonts w:hint="eastAsia"/>
          <w:sz w:val="24"/>
        </w:rPr>
        <w:t>严格</w:t>
      </w:r>
      <w:r w:rsidR="00C62606" w:rsidRPr="00011200">
        <w:rPr>
          <w:rFonts w:hint="eastAsia"/>
          <w:sz w:val="24"/>
        </w:rPr>
        <w:t>遵守学校</w:t>
      </w:r>
      <w:r w:rsidR="00CB61AC" w:rsidRPr="00011200">
        <w:rPr>
          <w:rFonts w:hint="eastAsia"/>
          <w:sz w:val="24"/>
        </w:rPr>
        <w:t>《考场规则》</w:t>
      </w:r>
      <w:r w:rsidR="007F5954" w:rsidRPr="00011200">
        <w:rPr>
          <w:rFonts w:hint="eastAsia"/>
          <w:sz w:val="24"/>
        </w:rPr>
        <w:t>和线上考试的各项指令。</w:t>
      </w:r>
    </w:p>
    <w:p w14:paraId="7740E914" w14:textId="4E8CC69F" w:rsidR="009C5F3A" w:rsidRPr="00011200" w:rsidRDefault="00984E99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考生</w:t>
      </w:r>
      <w:r w:rsidR="007F5954" w:rsidRPr="00011200">
        <w:rPr>
          <w:rFonts w:hint="eastAsia"/>
          <w:sz w:val="24"/>
        </w:rPr>
        <w:t>须提前</w:t>
      </w:r>
      <w:r w:rsidR="00A13822" w:rsidRPr="00011200">
        <w:rPr>
          <w:rFonts w:hint="eastAsia"/>
          <w:sz w:val="24"/>
        </w:rPr>
        <w:t>做好线上考试软硬件等准备</w:t>
      </w:r>
      <w:r w:rsidRPr="00011200">
        <w:rPr>
          <w:rFonts w:hint="eastAsia"/>
          <w:sz w:val="24"/>
        </w:rPr>
        <w:t>，如确有困难，请及时与任课教师或助教沟通。</w:t>
      </w:r>
    </w:p>
    <w:p w14:paraId="751D95EC" w14:textId="6006A287" w:rsidR="00984E99" w:rsidRPr="00011200" w:rsidRDefault="00984E99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考生须凭本人学生证参加线上考试，并主动配合身份核验。</w:t>
      </w:r>
    </w:p>
    <w:p w14:paraId="7995F04D" w14:textId="3CA36F7D" w:rsidR="009C5F3A" w:rsidRPr="00011200" w:rsidRDefault="009C5F3A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考试</w:t>
      </w:r>
      <w:r w:rsidR="00B809EE" w:rsidRPr="00011200">
        <w:rPr>
          <w:rFonts w:hint="eastAsia"/>
          <w:sz w:val="24"/>
        </w:rPr>
        <w:t>时</w:t>
      </w:r>
      <w:r w:rsidRPr="00011200">
        <w:rPr>
          <w:rFonts w:hint="eastAsia"/>
          <w:sz w:val="24"/>
        </w:rPr>
        <w:t>可以查</w:t>
      </w:r>
      <w:r w:rsidR="00B809EE" w:rsidRPr="00011200">
        <w:rPr>
          <w:rFonts w:hint="eastAsia"/>
          <w:sz w:val="24"/>
        </w:rPr>
        <w:t>阅</w:t>
      </w:r>
      <w:r w:rsidRPr="00011200">
        <w:rPr>
          <w:rFonts w:hint="eastAsia"/>
          <w:sz w:val="24"/>
        </w:rPr>
        <w:t>书籍</w:t>
      </w:r>
      <w:r w:rsidR="008A7838" w:rsidRPr="00011200">
        <w:rPr>
          <w:rFonts w:hint="eastAsia"/>
          <w:sz w:val="24"/>
        </w:rPr>
        <w:t>和课件</w:t>
      </w:r>
      <w:r w:rsidRPr="00011200">
        <w:rPr>
          <w:rFonts w:hint="eastAsia"/>
          <w:sz w:val="24"/>
        </w:rPr>
        <w:t>等纸质资料，</w:t>
      </w:r>
      <w:r w:rsidR="00673E68" w:rsidRPr="00011200">
        <w:rPr>
          <w:rFonts w:hint="eastAsia"/>
          <w:sz w:val="24"/>
        </w:rPr>
        <w:t>禁止</w:t>
      </w:r>
      <w:r w:rsidR="00724496">
        <w:rPr>
          <w:rFonts w:hint="eastAsia"/>
          <w:sz w:val="24"/>
        </w:rPr>
        <w:t>使用</w:t>
      </w:r>
      <w:r w:rsidR="00EF1326" w:rsidRPr="00011200">
        <w:rPr>
          <w:rFonts w:hint="eastAsia"/>
          <w:sz w:val="24"/>
        </w:rPr>
        <w:t>手机平板等</w:t>
      </w:r>
      <w:r w:rsidRPr="00011200">
        <w:rPr>
          <w:rFonts w:hint="eastAsia"/>
          <w:sz w:val="24"/>
        </w:rPr>
        <w:t>电子产品</w:t>
      </w:r>
      <w:r w:rsidR="00B809EE" w:rsidRPr="00011200">
        <w:rPr>
          <w:rFonts w:hint="eastAsia"/>
          <w:sz w:val="24"/>
        </w:rPr>
        <w:t>查阅</w:t>
      </w:r>
      <w:r w:rsidR="003E176E" w:rsidRPr="00011200">
        <w:rPr>
          <w:rFonts w:hint="eastAsia"/>
          <w:sz w:val="24"/>
        </w:rPr>
        <w:t>。</w:t>
      </w:r>
    </w:p>
    <w:p w14:paraId="2528E755" w14:textId="0A936911" w:rsidR="008A7838" w:rsidRPr="00011200" w:rsidRDefault="008A7838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考生准备</w:t>
      </w:r>
      <w:r w:rsidRPr="00011200">
        <w:rPr>
          <w:sz w:val="24"/>
        </w:rPr>
        <w:t>黑色字迹签字笔和若干</w:t>
      </w:r>
      <w:r w:rsidRPr="00011200">
        <w:rPr>
          <w:sz w:val="24"/>
        </w:rPr>
        <w:t>A4</w:t>
      </w:r>
      <w:r w:rsidRPr="00011200">
        <w:rPr>
          <w:sz w:val="24"/>
        </w:rPr>
        <w:t>纸作为答题纸，</w:t>
      </w:r>
      <w:r w:rsidRPr="00011200">
        <w:rPr>
          <w:rFonts w:hint="eastAsia"/>
          <w:sz w:val="24"/>
        </w:rPr>
        <w:t>考试前，先在每页答题纸的最上方，填写学号以及姓名，在每页答题纸的最下方连续标注页码。</w:t>
      </w:r>
    </w:p>
    <w:p w14:paraId="747A79B4" w14:textId="5AE66EA6" w:rsidR="00A338D1" w:rsidRDefault="00A338D1" w:rsidP="00957E9D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任课教师或助教提前</w:t>
      </w:r>
      <w:r w:rsidR="00FE3B28">
        <w:rPr>
          <w:rFonts w:hint="eastAsia"/>
          <w:sz w:val="24"/>
        </w:rPr>
        <w:t>3</w:t>
      </w:r>
      <w:r w:rsidR="00FE3B28">
        <w:rPr>
          <w:rFonts w:hint="eastAsia"/>
          <w:sz w:val="24"/>
        </w:rPr>
        <w:t>天</w:t>
      </w:r>
      <w:r>
        <w:rPr>
          <w:rFonts w:hint="eastAsia"/>
          <w:sz w:val="24"/>
        </w:rPr>
        <w:t>预约腾讯会议室，并将会议号通知学生。</w:t>
      </w:r>
    </w:p>
    <w:p w14:paraId="76E77E51" w14:textId="2F2FDECE" w:rsidR="001F122D" w:rsidRPr="001F122D" w:rsidRDefault="00B809EE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1F122D">
        <w:rPr>
          <w:rFonts w:hint="eastAsia"/>
          <w:sz w:val="24"/>
        </w:rPr>
        <w:t>考生</w:t>
      </w:r>
      <w:r w:rsidR="001F122D">
        <w:rPr>
          <w:rFonts w:hint="eastAsia"/>
          <w:sz w:val="24"/>
        </w:rPr>
        <w:t>务必</w:t>
      </w:r>
      <w:r w:rsidR="009E5296">
        <w:rPr>
          <w:rFonts w:hint="eastAsia"/>
          <w:sz w:val="24"/>
        </w:rPr>
        <w:t>按任课教师</w:t>
      </w:r>
      <w:r w:rsidR="00812D3A">
        <w:rPr>
          <w:rFonts w:hint="eastAsia"/>
          <w:sz w:val="24"/>
        </w:rPr>
        <w:t>或助教</w:t>
      </w:r>
      <w:r w:rsidR="009E5296">
        <w:rPr>
          <w:rFonts w:hint="eastAsia"/>
          <w:sz w:val="24"/>
        </w:rPr>
        <w:t>要求的时间提前进入考场，一般为</w:t>
      </w:r>
      <w:r w:rsidR="00B44EFC" w:rsidRPr="001F122D">
        <w:rPr>
          <w:rFonts w:hint="eastAsia"/>
          <w:sz w:val="24"/>
        </w:rPr>
        <w:t>1</w:t>
      </w:r>
      <w:r w:rsidR="00B44EFC" w:rsidRPr="001F122D">
        <w:rPr>
          <w:sz w:val="24"/>
        </w:rPr>
        <w:t>5</w:t>
      </w:r>
      <w:r w:rsidR="00B44EFC" w:rsidRPr="001F122D">
        <w:rPr>
          <w:rFonts w:hint="eastAsia"/>
          <w:sz w:val="24"/>
        </w:rPr>
        <w:t>-</w:t>
      </w:r>
      <w:r w:rsidRPr="001F122D">
        <w:rPr>
          <w:sz w:val="24"/>
        </w:rPr>
        <w:t>20</w:t>
      </w:r>
      <w:r w:rsidRPr="001F122D">
        <w:rPr>
          <w:rFonts w:hint="eastAsia"/>
          <w:sz w:val="24"/>
        </w:rPr>
        <w:t>分钟（</w:t>
      </w:r>
      <w:r w:rsidR="00B44EFC" w:rsidRPr="001F122D">
        <w:rPr>
          <w:rFonts w:hint="eastAsia"/>
          <w:sz w:val="24"/>
        </w:rPr>
        <w:t>该时间可</w:t>
      </w:r>
      <w:r w:rsidR="001F122D">
        <w:rPr>
          <w:rFonts w:hint="eastAsia"/>
          <w:sz w:val="24"/>
        </w:rPr>
        <w:t>视</w:t>
      </w:r>
      <w:r w:rsidR="00B44EFC" w:rsidRPr="001F122D">
        <w:rPr>
          <w:rFonts w:hint="eastAsia"/>
          <w:sz w:val="24"/>
        </w:rPr>
        <w:t>考试人数调整</w:t>
      </w:r>
      <w:r w:rsidRPr="001F122D">
        <w:rPr>
          <w:rFonts w:hint="eastAsia"/>
          <w:sz w:val="24"/>
        </w:rPr>
        <w:t>）</w:t>
      </w:r>
      <w:r w:rsidR="00812D3A">
        <w:rPr>
          <w:rFonts w:hint="eastAsia"/>
          <w:sz w:val="24"/>
        </w:rPr>
        <w:t>。考生</w:t>
      </w:r>
      <w:r w:rsidR="001F122D" w:rsidRPr="001F122D">
        <w:rPr>
          <w:rFonts w:hint="eastAsia"/>
          <w:sz w:val="24"/>
        </w:rPr>
        <w:t>必须改名为“学号</w:t>
      </w:r>
      <w:r w:rsidR="001F122D" w:rsidRPr="001F122D">
        <w:rPr>
          <w:rFonts w:hint="eastAsia"/>
          <w:sz w:val="24"/>
        </w:rPr>
        <w:t>+</w:t>
      </w:r>
      <w:r w:rsidR="001F122D" w:rsidRPr="001F122D">
        <w:rPr>
          <w:rFonts w:hint="eastAsia"/>
          <w:sz w:val="24"/>
        </w:rPr>
        <w:t>姓名”，以便身份核验，</w:t>
      </w:r>
      <w:r w:rsidRPr="001F122D">
        <w:rPr>
          <w:rFonts w:hint="eastAsia"/>
          <w:sz w:val="24"/>
        </w:rPr>
        <w:t>调整</w:t>
      </w:r>
      <w:r w:rsidR="00B44EFC" w:rsidRPr="001F122D">
        <w:rPr>
          <w:rFonts w:hint="eastAsia"/>
          <w:sz w:val="24"/>
        </w:rPr>
        <w:t>好</w:t>
      </w:r>
      <w:r w:rsidRPr="001F122D">
        <w:rPr>
          <w:rFonts w:hint="eastAsia"/>
          <w:sz w:val="24"/>
        </w:rPr>
        <w:t>设备，不得使用虚拟背景</w:t>
      </w:r>
      <w:r w:rsidR="001F122D" w:rsidRPr="001F122D">
        <w:rPr>
          <w:rFonts w:hint="eastAsia"/>
          <w:sz w:val="24"/>
        </w:rPr>
        <w:t>。</w:t>
      </w:r>
    </w:p>
    <w:p w14:paraId="5407C239" w14:textId="53A3E32F" w:rsidR="007F5954" w:rsidRPr="00011200" w:rsidRDefault="00B44EFC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考生全程开启摄像头，且能看到学生作答画面【如图</w:t>
      </w:r>
      <w:r w:rsidR="00EF1326" w:rsidRPr="00011200">
        <w:rPr>
          <w:rFonts w:hint="eastAsia"/>
          <w:sz w:val="24"/>
        </w:rPr>
        <w:t>1</w:t>
      </w:r>
      <w:r w:rsidRPr="00011200">
        <w:rPr>
          <w:rFonts w:hint="eastAsia"/>
          <w:sz w:val="24"/>
        </w:rPr>
        <w:t>】，画面不符合的，请按助教或监考员要求进行调整</w:t>
      </w:r>
      <w:r w:rsidR="008B76D1" w:rsidRPr="00011200">
        <w:rPr>
          <w:rFonts w:hint="eastAsia"/>
          <w:sz w:val="24"/>
        </w:rPr>
        <w:t>。</w:t>
      </w:r>
    </w:p>
    <w:p w14:paraId="469D7E83" w14:textId="7E89B9AC" w:rsidR="003E176E" w:rsidRPr="00011200" w:rsidRDefault="00B1389C" w:rsidP="00957E9D">
      <w:pPr>
        <w:numPr>
          <w:ilvl w:val="0"/>
          <w:numId w:val="1"/>
        </w:numPr>
        <w:spacing w:line="360" w:lineRule="auto"/>
        <w:rPr>
          <w:sz w:val="24"/>
          <w:highlight w:val="yellow"/>
        </w:rPr>
      </w:pPr>
      <w:r w:rsidRPr="00011200">
        <w:rPr>
          <w:rFonts w:hint="eastAsia"/>
          <w:sz w:val="24"/>
        </w:rPr>
        <w:t>考试结束，按照指令完成交卷</w:t>
      </w:r>
      <w:r w:rsidR="008C0D1B" w:rsidRPr="00011200">
        <w:rPr>
          <w:rFonts w:hint="eastAsia"/>
          <w:sz w:val="24"/>
        </w:rPr>
        <w:t>。</w:t>
      </w:r>
      <w:r w:rsidR="001266F3">
        <w:rPr>
          <w:rFonts w:hint="eastAsia"/>
          <w:sz w:val="24"/>
        </w:rPr>
        <w:t>在任课教师规定的时间内</w:t>
      </w:r>
      <w:r w:rsidR="00CC49E6" w:rsidRPr="00011200">
        <w:rPr>
          <w:rFonts w:hint="eastAsia"/>
          <w:sz w:val="24"/>
        </w:rPr>
        <w:t>，</w:t>
      </w:r>
      <w:r w:rsidRPr="00011200">
        <w:rPr>
          <w:rFonts w:hint="eastAsia"/>
          <w:sz w:val="24"/>
        </w:rPr>
        <w:t>将试卷拍照</w:t>
      </w:r>
      <w:r w:rsidR="00EF1326" w:rsidRPr="00011200">
        <w:rPr>
          <w:rFonts w:hint="eastAsia"/>
          <w:sz w:val="24"/>
        </w:rPr>
        <w:t>，用师大邮箱</w:t>
      </w:r>
      <w:r w:rsidRPr="00011200">
        <w:rPr>
          <w:rFonts w:hint="eastAsia"/>
          <w:sz w:val="24"/>
        </w:rPr>
        <w:t>发至</w:t>
      </w:r>
      <w:r w:rsidR="001266F3">
        <w:rPr>
          <w:rFonts w:hint="eastAsia"/>
          <w:sz w:val="24"/>
        </w:rPr>
        <w:t>任课教师或助教</w:t>
      </w:r>
      <w:r w:rsidR="00CC49E6" w:rsidRPr="00011200">
        <w:rPr>
          <w:rFonts w:hint="eastAsia"/>
          <w:sz w:val="24"/>
        </w:rPr>
        <w:t>指定的邮箱</w:t>
      </w:r>
      <w:r w:rsidR="00EF1326" w:rsidRPr="00011200">
        <w:rPr>
          <w:rFonts w:hint="eastAsia"/>
          <w:sz w:val="24"/>
        </w:rPr>
        <w:t>（</w:t>
      </w:r>
      <w:r w:rsidR="00EF1326" w:rsidRPr="00011200">
        <w:rPr>
          <w:rFonts w:hint="eastAsia"/>
          <w:sz w:val="24"/>
        </w:rPr>
        <w:t xml:space="preserve"> </w:t>
      </w:r>
      <w:r w:rsidR="00EF1326" w:rsidRPr="00011200">
        <w:rPr>
          <w:sz w:val="24"/>
        </w:rPr>
        <w:t xml:space="preserve"> </w:t>
      </w:r>
      <w:r w:rsidR="00EF1326" w:rsidRPr="004335D1">
        <w:rPr>
          <w:color w:val="FF0000"/>
          <w:sz w:val="24"/>
        </w:rPr>
        <w:t xml:space="preserve"> </w:t>
      </w:r>
      <w:r w:rsidR="00EF1326" w:rsidRPr="004335D1">
        <w:rPr>
          <w:rFonts w:hint="eastAsia"/>
          <w:color w:val="FF0000"/>
          <w:sz w:val="24"/>
        </w:rPr>
        <w:t>此处写邮箱名</w:t>
      </w:r>
      <w:r w:rsidR="00EF1326" w:rsidRPr="00011200">
        <w:rPr>
          <w:sz w:val="24"/>
        </w:rPr>
        <w:t xml:space="preserve">  </w:t>
      </w:r>
      <w:r w:rsidR="00EF1326" w:rsidRPr="00011200">
        <w:rPr>
          <w:rFonts w:hint="eastAsia"/>
          <w:sz w:val="24"/>
        </w:rPr>
        <w:t>）</w:t>
      </w:r>
      <w:r w:rsidR="00CC49E6" w:rsidRPr="00011200">
        <w:rPr>
          <w:rFonts w:hint="eastAsia"/>
          <w:sz w:val="24"/>
        </w:rPr>
        <w:t>，</w:t>
      </w:r>
      <w:r w:rsidR="008C0D1B" w:rsidRPr="00011200">
        <w:rPr>
          <w:rFonts w:hint="eastAsia"/>
          <w:sz w:val="24"/>
        </w:rPr>
        <w:t>试卷</w:t>
      </w:r>
      <w:r w:rsidR="00CC49E6" w:rsidRPr="00011200">
        <w:rPr>
          <w:rFonts w:hint="eastAsia"/>
          <w:sz w:val="24"/>
        </w:rPr>
        <w:t>文件名及邮件主题以“学号</w:t>
      </w:r>
      <w:r w:rsidR="00CC49E6" w:rsidRPr="00011200">
        <w:rPr>
          <w:rFonts w:hint="eastAsia"/>
          <w:sz w:val="24"/>
        </w:rPr>
        <w:t>+</w:t>
      </w:r>
      <w:r w:rsidR="00CC49E6" w:rsidRPr="00011200">
        <w:rPr>
          <w:rFonts w:hint="eastAsia"/>
          <w:sz w:val="24"/>
        </w:rPr>
        <w:t>姓名”命名</w:t>
      </w:r>
      <w:r w:rsidR="008C0D1B" w:rsidRPr="00011200">
        <w:rPr>
          <w:rFonts w:hint="eastAsia"/>
          <w:sz w:val="24"/>
        </w:rPr>
        <w:t>，过时视为缺考。</w:t>
      </w:r>
      <w:r w:rsidR="003E176E" w:rsidRPr="00011200">
        <w:rPr>
          <w:rFonts w:hint="eastAsia"/>
          <w:sz w:val="24"/>
        </w:rPr>
        <w:t>注：</w:t>
      </w:r>
      <w:r w:rsidR="008C0D1B" w:rsidRPr="00011200">
        <w:rPr>
          <w:rFonts w:hint="eastAsia"/>
          <w:sz w:val="24"/>
        </w:rPr>
        <w:t>试卷</w:t>
      </w:r>
      <w:r w:rsidR="003E176E" w:rsidRPr="00011200">
        <w:rPr>
          <w:rFonts w:hint="eastAsia"/>
          <w:sz w:val="24"/>
        </w:rPr>
        <w:t>平拍，字迹清晰【</w:t>
      </w:r>
      <w:r w:rsidR="00EF1326" w:rsidRPr="00011200">
        <w:rPr>
          <w:rFonts w:hint="eastAsia"/>
          <w:sz w:val="24"/>
        </w:rPr>
        <w:t>如图</w:t>
      </w:r>
      <w:r w:rsidR="00EF1326" w:rsidRPr="00011200">
        <w:rPr>
          <w:rFonts w:hint="eastAsia"/>
          <w:sz w:val="24"/>
        </w:rPr>
        <w:t>2</w:t>
      </w:r>
      <w:r w:rsidR="003E176E" w:rsidRPr="00011200">
        <w:rPr>
          <w:rFonts w:hint="eastAsia"/>
          <w:sz w:val="24"/>
        </w:rPr>
        <w:t>】</w:t>
      </w:r>
      <w:r w:rsidR="005A7714" w:rsidRPr="00011200">
        <w:rPr>
          <w:rFonts w:hint="eastAsia"/>
          <w:sz w:val="24"/>
        </w:rPr>
        <w:t>。</w:t>
      </w:r>
      <w:r w:rsidR="005A7714" w:rsidRPr="00011200">
        <w:rPr>
          <w:rFonts w:hint="eastAsia"/>
          <w:sz w:val="24"/>
          <w:highlight w:val="yellow"/>
        </w:rPr>
        <w:t>关于这条试卷提交内容，任课教师或助教可视情况更改。</w:t>
      </w:r>
    </w:p>
    <w:p w14:paraId="1A3CA96D" w14:textId="0FBC7AF2" w:rsidR="003E176E" w:rsidRPr="00011200" w:rsidRDefault="003E176E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未经监考员同意，考生擅自退出考场的，视为主动放弃考试资格。</w:t>
      </w:r>
    </w:p>
    <w:p w14:paraId="246B8653" w14:textId="126A066C" w:rsidR="003E176E" w:rsidRPr="00011200" w:rsidRDefault="003E176E" w:rsidP="00957E9D">
      <w:pPr>
        <w:numPr>
          <w:ilvl w:val="0"/>
          <w:numId w:val="1"/>
        </w:numPr>
        <w:spacing w:line="360" w:lineRule="auto"/>
        <w:rPr>
          <w:sz w:val="24"/>
        </w:rPr>
      </w:pPr>
      <w:r w:rsidRPr="00011200">
        <w:rPr>
          <w:rFonts w:hint="eastAsia"/>
          <w:sz w:val="24"/>
        </w:rPr>
        <w:t>考试过程中如发生设备或网络故障等特殊情况，考生应立即主动联系任课教师或助教，等待进一步安排。</w:t>
      </w:r>
    </w:p>
    <w:p w14:paraId="4D3A6091" w14:textId="5C773051" w:rsidR="006E0B6F" w:rsidRPr="00011200" w:rsidRDefault="00C62606" w:rsidP="00841EB4">
      <w:pPr>
        <w:pStyle w:val="a3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 w:rsidRPr="00011200">
        <w:rPr>
          <w:rFonts w:hint="eastAsia"/>
          <w:sz w:val="24"/>
        </w:rPr>
        <w:t>以上相关考试要求，如</w:t>
      </w:r>
      <w:r w:rsidR="00CB61AC" w:rsidRPr="00011200">
        <w:rPr>
          <w:rFonts w:hint="eastAsia"/>
          <w:sz w:val="24"/>
        </w:rPr>
        <w:t>遇</w:t>
      </w:r>
      <w:r w:rsidRPr="00011200">
        <w:rPr>
          <w:rFonts w:hint="eastAsia"/>
          <w:sz w:val="24"/>
        </w:rPr>
        <w:t>各课程不同考试要求，请以该课的考试要求为准。</w:t>
      </w:r>
    </w:p>
    <w:p w14:paraId="104FB837" w14:textId="57C46294" w:rsidR="006E0B6F" w:rsidRDefault="006E0B6F" w:rsidP="006E0B6F">
      <w:pPr>
        <w:spacing w:line="360" w:lineRule="auto"/>
        <w:rPr>
          <w:szCs w:val="21"/>
        </w:rPr>
      </w:pPr>
    </w:p>
    <w:p w14:paraId="2406ADBF" w14:textId="2F443408" w:rsidR="006E0B6F" w:rsidRDefault="006E0B6F" w:rsidP="006E0B6F">
      <w:pPr>
        <w:spacing w:line="360" w:lineRule="auto"/>
        <w:rPr>
          <w:szCs w:val="21"/>
        </w:rPr>
      </w:pPr>
    </w:p>
    <w:p w14:paraId="668CE0DC" w14:textId="459B3C7A" w:rsidR="006E0B6F" w:rsidRPr="00841EB4" w:rsidRDefault="006E0B6F" w:rsidP="006E0B6F">
      <w:pPr>
        <w:spacing w:line="360" w:lineRule="auto"/>
        <w:rPr>
          <w:szCs w:val="21"/>
        </w:rPr>
      </w:pPr>
    </w:p>
    <w:p w14:paraId="6F6BE504" w14:textId="193DBC59" w:rsidR="006E0B6F" w:rsidRDefault="006E0B6F" w:rsidP="006E0B6F">
      <w:pPr>
        <w:spacing w:line="360" w:lineRule="auto"/>
        <w:rPr>
          <w:szCs w:val="21"/>
        </w:rPr>
      </w:pPr>
    </w:p>
    <w:p w14:paraId="706F5967" w14:textId="7AC5B1A9" w:rsidR="006E0B6F" w:rsidRDefault="006E0B6F" w:rsidP="006E0B6F">
      <w:pPr>
        <w:spacing w:line="360" w:lineRule="auto"/>
        <w:rPr>
          <w:szCs w:val="21"/>
        </w:rPr>
      </w:pPr>
    </w:p>
    <w:p w14:paraId="0D3D9A4E" w14:textId="0F556A32" w:rsidR="006E0B6F" w:rsidRDefault="006E0B6F" w:rsidP="006E0B6F">
      <w:pPr>
        <w:spacing w:line="360" w:lineRule="auto"/>
        <w:rPr>
          <w:szCs w:val="21"/>
        </w:rPr>
      </w:pPr>
    </w:p>
    <w:p w14:paraId="5AD7BB0E" w14:textId="212FFF73" w:rsidR="006E0B6F" w:rsidRDefault="006E0B6F" w:rsidP="006E0B6F">
      <w:pPr>
        <w:spacing w:line="360" w:lineRule="auto"/>
        <w:rPr>
          <w:szCs w:val="21"/>
        </w:rPr>
      </w:pPr>
    </w:p>
    <w:p w14:paraId="2FD18F38" w14:textId="77777777" w:rsidR="006E0B6F" w:rsidRDefault="006E0B6F" w:rsidP="007879BF">
      <w:r w:rsidRPr="006E0B6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9D3E15" wp14:editId="634DEEE1">
            <wp:simplePos x="0" y="0"/>
            <wp:positionH relativeFrom="column">
              <wp:posOffset>-133350</wp:posOffset>
            </wp:positionH>
            <wp:positionV relativeFrom="paragraph">
              <wp:posOffset>27940</wp:posOffset>
            </wp:positionV>
            <wp:extent cx="2685600" cy="2037600"/>
            <wp:effectExtent l="0" t="0" r="63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20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0B887846" wp14:editId="2DEBF08B">
            <wp:simplePos x="0" y="0"/>
            <wp:positionH relativeFrom="column">
              <wp:posOffset>2749551</wp:posOffset>
            </wp:positionH>
            <wp:positionV relativeFrom="paragraph">
              <wp:posOffset>46990</wp:posOffset>
            </wp:positionV>
            <wp:extent cx="2546350" cy="1973585"/>
            <wp:effectExtent l="0" t="0" r="635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23" cy="197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  <w:r>
        <w:t xml:space="preserve">                            </w:t>
      </w:r>
    </w:p>
    <w:p w14:paraId="0A9A7B14" w14:textId="77777777" w:rsidR="006E0B6F" w:rsidRDefault="006E0B6F" w:rsidP="007879BF"/>
    <w:p w14:paraId="6B95EE58" w14:textId="77777777" w:rsidR="006E0B6F" w:rsidRDefault="006E0B6F" w:rsidP="007879BF"/>
    <w:p w14:paraId="11C2FC22" w14:textId="77777777" w:rsidR="006E0B6F" w:rsidRDefault="006E0B6F" w:rsidP="007879BF"/>
    <w:p w14:paraId="7DE67D53" w14:textId="77777777" w:rsidR="006E0B6F" w:rsidRDefault="006E0B6F" w:rsidP="007879BF"/>
    <w:p w14:paraId="7F3F6EF3" w14:textId="77777777" w:rsidR="006E0B6F" w:rsidRDefault="006E0B6F" w:rsidP="007879BF"/>
    <w:p w14:paraId="208A43BE" w14:textId="77777777" w:rsidR="006E0B6F" w:rsidRDefault="006E0B6F" w:rsidP="007879BF"/>
    <w:p w14:paraId="32D934B7" w14:textId="77777777" w:rsidR="006E0B6F" w:rsidRDefault="006E0B6F" w:rsidP="007879BF"/>
    <w:p w14:paraId="06C1A0D4" w14:textId="77777777" w:rsidR="006E0B6F" w:rsidRDefault="006E0B6F" w:rsidP="007879BF"/>
    <w:p w14:paraId="33FBF9EE" w14:textId="77777777" w:rsidR="006E0B6F" w:rsidRDefault="006E0B6F" w:rsidP="007879BF"/>
    <w:p w14:paraId="4E188F5A" w14:textId="77777777" w:rsidR="006E0B6F" w:rsidRDefault="006E0B6F" w:rsidP="007879BF"/>
    <w:p w14:paraId="5682C346" w14:textId="00764E74" w:rsidR="006E0B6F" w:rsidRDefault="006E0B6F" w:rsidP="007879BF">
      <w:r>
        <w:t xml:space="preserve">                                 </w:t>
      </w: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 </w:t>
      </w:r>
      <w:r>
        <w:rPr>
          <w:rFonts w:hint="eastAsia"/>
        </w:rPr>
        <w:t>考试画面</w:t>
      </w:r>
      <w:r w:rsidR="005D4EB5">
        <w:rPr>
          <w:rFonts w:hint="eastAsia"/>
        </w:rPr>
        <w:t>（选择其一）</w:t>
      </w:r>
    </w:p>
    <w:p w14:paraId="6042BA86" w14:textId="604C6DC7" w:rsidR="006E0B6F" w:rsidRDefault="006E0B6F" w:rsidP="007879BF">
      <w:r w:rsidRPr="006E0B6F">
        <w:rPr>
          <w:noProof/>
        </w:rPr>
        <w:drawing>
          <wp:anchor distT="0" distB="0" distL="114300" distR="114300" simplePos="0" relativeHeight="251660288" behindDoc="0" locked="0" layoutInCell="1" allowOverlap="1" wp14:anchorId="2F27F4DA" wp14:editId="4031E083">
            <wp:simplePos x="0" y="0"/>
            <wp:positionH relativeFrom="column">
              <wp:posOffset>1587500</wp:posOffset>
            </wp:positionH>
            <wp:positionV relativeFrom="paragraph">
              <wp:posOffset>34290</wp:posOffset>
            </wp:positionV>
            <wp:extent cx="2296800" cy="3117600"/>
            <wp:effectExtent l="0" t="0" r="8255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3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28376" w14:textId="7CC658DF" w:rsidR="006E0B6F" w:rsidRDefault="006E0B6F" w:rsidP="007879BF"/>
    <w:p w14:paraId="22A104E9" w14:textId="77777777" w:rsidR="006E0B6F" w:rsidRDefault="006E0B6F" w:rsidP="007879BF"/>
    <w:p w14:paraId="1CDDF6A5" w14:textId="77777777" w:rsidR="006E0B6F" w:rsidRDefault="006E0B6F" w:rsidP="007879BF"/>
    <w:p w14:paraId="1DBB4083" w14:textId="77777777" w:rsidR="006E0B6F" w:rsidRDefault="006E0B6F" w:rsidP="007879BF"/>
    <w:p w14:paraId="1C3AF61D" w14:textId="77777777" w:rsidR="006E0B6F" w:rsidRDefault="006E0B6F" w:rsidP="007879BF"/>
    <w:p w14:paraId="34CD1CCE" w14:textId="77777777" w:rsidR="006E0B6F" w:rsidRDefault="006E0B6F" w:rsidP="007879BF"/>
    <w:p w14:paraId="3C6EC546" w14:textId="77777777" w:rsidR="006E0B6F" w:rsidRDefault="006E0B6F" w:rsidP="007879BF"/>
    <w:p w14:paraId="1C646D95" w14:textId="77777777" w:rsidR="006E0B6F" w:rsidRDefault="006E0B6F" w:rsidP="007879BF"/>
    <w:p w14:paraId="223636D1" w14:textId="77777777" w:rsidR="006E0B6F" w:rsidRDefault="006E0B6F" w:rsidP="007879BF"/>
    <w:p w14:paraId="30298DE0" w14:textId="77777777" w:rsidR="006E0B6F" w:rsidRDefault="006E0B6F" w:rsidP="007879BF"/>
    <w:p w14:paraId="0CAFA4A2" w14:textId="77777777" w:rsidR="006E0B6F" w:rsidRDefault="006E0B6F" w:rsidP="007879BF"/>
    <w:p w14:paraId="74D084F7" w14:textId="77777777" w:rsidR="006E0B6F" w:rsidRDefault="006E0B6F" w:rsidP="007879BF"/>
    <w:p w14:paraId="0E35BAC9" w14:textId="77777777" w:rsidR="006E0B6F" w:rsidRDefault="006E0B6F" w:rsidP="007879BF"/>
    <w:p w14:paraId="6BD43F65" w14:textId="77777777" w:rsidR="006E0B6F" w:rsidRDefault="006E0B6F" w:rsidP="007879BF"/>
    <w:p w14:paraId="7C4BCE93" w14:textId="77777777" w:rsidR="006E0B6F" w:rsidRDefault="006E0B6F" w:rsidP="007879BF"/>
    <w:p w14:paraId="0444F9B3" w14:textId="0340E913" w:rsidR="007879BF" w:rsidRDefault="006E0B6F" w:rsidP="006E0B6F">
      <w:pPr>
        <w:ind w:firstLineChars="1600" w:firstLine="3360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   </w:t>
      </w:r>
      <w:r>
        <w:rPr>
          <w:rFonts w:hint="eastAsia"/>
        </w:rPr>
        <w:t>试卷拍照</w:t>
      </w:r>
      <w:r>
        <w:t xml:space="preserve">                </w:t>
      </w:r>
    </w:p>
    <w:sectPr w:rsidR="0078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D6D5" w14:textId="77777777" w:rsidR="001C6ECE" w:rsidRDefault="001C6ECE" w:rsidP="00673E68">
      <w:r>
        <w:separator/>
      </w:r>
    </w:p>
  </w:endnote>
  <w:endnote w:type="continuationSeparator" w:id="0">
    <w:p w14:paraId="4DF17504" w14:textId="77777777" w:rsidR="001C6ECE" w:rsidRDefault="001C6ECE" w:rsidP="0067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B0A0" w14:textId="77777777" w:rsidR="001C6ECE" w:rsidRDefault="001C6ECE" w:rsidP="00673E68">
      <w:r>
        <w:separator/>
      </w:r>
    </w:p>
  </w:footnote>
  <w:footnote w:type="continuationSeparator" w:id="0">
    <w:p w14:paraId="7BD5CB70" w14:textId="77777777" w:rsidR="001C6ECE" w:rsidRDefault="001C6ECE" w:rsidP="0067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AF7976"/>
    <w:multiLevelType w:val="multilevel"/>
    <w:tmpl w:val="89AF797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1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1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1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1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10" w:firstLine="0"/>
      </w:pPr>
      <w:rPr>
        <w:rFonts w:hint="default"/>
      </w:rPr>
    </w:lvl>
  </w:abstractNum>
  <w:abstractNum w:abstractNumId="1" w15:restartNumberingAfterBreak="0">
    <w:nsid w:val="8E2EE7B1"/>
    <w:multiLevelType w:val="singleLevel"/>
    <w:tmpl w:val="8E2EE7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C597AB2"/>
    <w:multiLevelType w:val="singleLevel"/>
    <w:tmpl w:val="0C597AB2"/>
    <w:lvl w:ilvl="0">
      <w:start w:val="1"/>
      <w:numFmt w:val="decimal"/>
      <w:suff w:val="space"/>
      <w:lvlText w:val="%1."/>
      <w:lvlJc w:val="left"/>
    </w:lvl>
  </w:abstractNum>
  <w:num w:numId="1" w16cid:durableId="2042247197">
    <w:abstractNumId w:val="1"/>
  </w:num>
  <w:num w:numId="2" w16cid:durableId="2114401369">
    <w:abstractNumId w:val="0"/>
  </w:num>
  <w:num w:numId="3" w16cid:durableId="37782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261"/>
    <w:rsid w:val="00011200"/>
    <w:rsid w:val="000A7E99"/>
    <w:rsid w:val="001266F3"/>
    <w:rsid w:val="001C6ECE"/>
    <w:rsid w:val="001F122D"/>
    <w:rsid w:val="002333B9"/>
    <w:rsid w:val="00375F5C"/>
    <w:rsid w:val="003E176E"/>
    <w:rsid w:val="00425C91"/>
    <w:rsid w:val="004335D1"/>
    <w:rsid w:val="005A168A"/>
    <w:rsid w:val="005A7714"/>
    <w:rsid w:val="005D4EB5"/>
    <w:rsid w:val="00673E68"/>
    <w:rsid w:val="006C5AF4"/>
    <w:rsid w:val="006E0B6F"/>
    <w:rsid w:val="00724496"/>
    <w:rsid w:val="00732476"/>
    <w:rsid w:val="007879BF"/>
    <w:rsid w:val="007D717D"/>
    <w:rsid w:val="007F5954"/>
    <w:rsid w:val="00812D3A"/>
    <w:rsid w:val="00841EB4"/>
    <w:rsid w:val="008A7838"/>
    <w:rsid w:val="008B76D1"/>
    <w:rsid w:val="008C0D1B"/>
    <w:rsid w:val="00957E9D"/>
    <w:rsid w:val="00981F08"/>
    <w:rsid w:val="00984E99"/>
    <w:rsid w:val="009B7D4C"/>
    <w:rsid w:val="009C5F3A"/>
    <w:rsid w:val="009E5296"/>
    <w:rsid w:val="00A13822"/>
    <w:rsid w:val="00A338D1"/>
    <w:rsid w:val="00A47261"/>
    <w:rsid w:val="00B034EB"/>
    <w:rsid w:val="00B1389C"/>
    <w:rsid w:val="00B44EFC"/>
    <w:rsid w:val="00B56342"/>
    <w:rsid w:val="00B809EE"/>
    <w:rsid w:val="00BC0303"/>
    <w:rsid w:val="00C62606"/>
    <w:rsid w:val="00CB61AC"/>
    <w:rsid w:val="00CC49E6"/>
    <w:rsid w:val="00EF1326"/>
    <w:rsid w:val="00FE3B28"/>
    <w:rsid w:val="00FE643E"/>
    <w:rsid w:val="03166E3A"/>
    <w:rsid w:val="05825324"/>
    <w:rsid w:val="231A22DE"/>
    <w:rsid w:val="39444A55"/>
    <w:rsid w:val="6F663774"/>
    <w:rsid w:val="7ED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09D7"/>
  <w15:docId w15:val="{AAAAAD0C-5CDC-41AC-90E5-CE62C02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8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E643E"/>
    <w:pPr>
      <w:ind w:firstLineChars="200" w:firstLine="420"/>
    </w:pPr>
  </w:style>
  <w:style w:type="paragraph" w:styleId="a4">
    <w:name w:val="header"/>
    <w:basedOn w:val="a"/>
    <w:link w:val="a5"/>
    <w:rsid w:val="0067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3E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73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3E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星</cp:lastModifiedBy>
  <cp:revision>21</cp:revision>
  <dcterms:created xsi:type="dcterms:W3CDTF">2022-05-21T11:38:00Z</dcterms:created>
  <dcterms:modified xsi:type="dcterms:W3CDTF">2022-05-31T18:19:00Z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